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1F47" w14:textId="77777777" w:rsidR="00D43698" w:rsidRPr="00D43698" w:rsidRDefault="00D43698" w:rsidP="00D43698">
      <w:pPr>
        <w:spacing w:before="100" w:beforeAutospacing="1" w:after="100" w:afterAutospacing="1" w:line="240" w:lineRule="auto"/>
        <w:jc w:val="center"/>
        <w:rPr>
          <w:rFonts w:ascii="Times New Roman" w:hAnsi="Times New Roman"/>
          <w:color w:val="000000"/>
          <w:sz w:val="27"/>
          <w:szCs w:val="27"/>
          <w:lang w:eastAsia="en-GB"/>
        </w:rPr>
      </w:pPr>
      <w:r w:rsidRPr="00D43698">
        <w:rPr>
          <w:rFonts w:ascii="Times New Roman" w:hAnsi="Times New Roman"/>
          <w:color w:val="000000"/>
          <w:sz w:val="27"/>
          <w:szCs w:val="27"/>
          <w:lang w:eastAsia="en-GB"/>
        </w:rPr>
        <w:t>ST ALBANS MEDICAL CENTRE</w:t>
      </w:r>
    </w:p>
    <w:p w14:paraId="66E9D2B0" w14:textId="77777777" w:rsidR="00D43698" w:rsidRPr="00D43698" w:rsidRDefault="00D43698" w:rsidP="00D43698">
      <w:pPr>
        <w:spacing w:before="100" w:beforeAutospacing="1" w:after="100" w:afterAutospacing="1" w:line="240" w:lineRule="auto"/>
        <w:jc w:val="center"/>
        <w:rPr>
          <w:rFonts w:ascii="Times New Roman" w:hAnsi="Times New Roman"/>
          <w:color w:val="000000"/>
          <w:sz w:val="27"/>
          <w:szCs w:val="27"/>
          <w:lang w:eastAsia="en-GB"/>
        </w:rPr>
      </w:pPr>
      <w:r w:rsidRPr="00D43698">
        <w:rPr>
          <w:rFonts w:ascii="Times New Roman" w:hAnsi="Times New Roman"/>
          <w:color w:val="000000"/>
          <w:sz w:val="27"/>
          <w:szCs w:val="27"/>
          <w:lang w:eastAsia="en-GB"/>
        </w:rPr>
        <w:t>212 Richmond Road, Kingston, Surrey KT2 5HF</w:t>
      </w:r>
    </w:p>
    <w:p w14:paraId="3344995B" w14:textId="77777777" w:rsidR="00D43698" w:rsidRPr="00D43698" w:rsidRDefault="00D43698" w:rsidP="00D43698">
      <w:pPr>
        <w:spacing w:before="100" w:beforeAutospacing="1" w:after="100" w:afterAutospacing="1" w:line="240" w:lineRule="auto"/>
        <w:jc w:val="center"/>
        <w:rPr>
          <w:rFonts w:ascii="Times New Roman" w:hAnsi="Times New Roman"/>
          <w:b/>
          <w:color w:val="000000"/>
          <w:sz w:val="28"/>
          <w:szCs w:val="28"/>
          <w:lang w:eastAsia="en-GB"/>
        </w:rPr>
      </w:pPr>
      <w:r w:rsidRPr="00D43698">
        <w:rPr>
          <w:rFonts w:ascii="Times New Roman" w:hAnsi="Times New Roman"/>
          <w:b/>
          <w:color w:val="000000"/>
          <w:sz w:val="28"/>
          <w:szCs w:val="28"/>
          <w:lang w:eastAsia="en-GB"/>
        </w:rPr>
        <w:t>Privacy Notice</w:t>
      </w:r>
    </w:p>
    <w:p w14:paraId="69BC15B7" w14:textId="77777777" w:rsidR="00D43698" w:rsidRPr="00D43698" w:rsidRDefault="00D43698" w:rsidP="00D43698">
      <w:pPr>
        <w:spacing w:before="100" w:beforeAutospacing="1" w:after="100" w:afterAutospacing="1" w:line="240" w:lineRule="auto"/>
        <w:jc w:val="center"/>
        <w:rPr>
          <w:rFonts w:ascii="Times New Roman" w:hAnsi="Times New Roman"/>
          <w:b/>
          <w:color w:val="000000"/>
          <w:sz w:val="28"/>
          <w:szCs w:val="28"/>
          <w:lang w:eastAsia="en-GB"/>
        </w:rPr>
      </w:pPr>
      <w:r w:rsidRPr="00D43698">
        <w:rPr>
          <w:rFonts w:ascii="Times New Roman" w:hAnsi="Times New Roman"/>
          <w:b/>
          <w:color w:val="000000"/>
          <w:sz w:val="28"/>
          <w:szCs w:val="28"/>
          <w:lang w:eastAsia="en-GB"/>
        </w:rPr>
        <w:t>NHS Digital</w:t>
      </w:r>
    </w:p>
    <w:p w14:paraId="591CAD51" w14:textId="2DC909CC" w:rsidR="00A15BAC" w:rsidRPr="003C52CC" w:rsidRDefault="00A15BAC" w:rsidP="00D43698">
      <w:pPr>
        <w:tabs>
          <w:tab w:val="center" w:pos="4513"/>
          <w:tab w:val="right" w:pos="9026"/>
        </w:tabs>
        <w:spacing w:after="0" w:line="240" w:lineRule="auto"/>
        <w:rPr>
          <w:rFonts w:ascii="Arial" w:hAnsi="Arial" w:cs="Arial"/>
          <w:b/>
          <w:noProof/>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14:paraId="223238B7" w14:textId="77777777" w:rsidTr="00A01377">
        <w:trPr>
          <w:trHeight w:val="300"/>
        </w:trPr>
        <w:tc>
          <w:tcPr>
            <w:tcW w:w="10598" w:type="dxa"/>
            <w:gridSpan w:val="2"/>
            <w:noWrap/>
          </w:tcPr>
          <w:p w14:paraId="61CA1FC8" w14:textId="09364E41" w:rsidR="009A72DC" w:rsidRPr="003C52CC" w:rsidRDefault="00CC35D8" w:rsidP="003C52CC">
            <w:pPr>
              <w:spacing w:after="0" w:line="240" w:lineRule="auto"/>
              <w:rPr>
                <w:rFonts w:ascii="Arial" w:hAnsi="Arial" w:cs="Arial"/>
                <w:color w:val="000000"/>
                <w:lang w:eastAsia="en-GB"/>
              </w:rPr>
            </w:pPr>
            <w:r w:rsidRPr="003C52CC">
              <w:rPr>
                <w:rFonts w:ascii="Arial" w:hAnsi="Arial" w:cs="Arial"/>
                <w:color w:val="000000"/>
                <w:sz w:val="24"/>
                <w:szCs w:val="24"/>
                <w:lang w:eastAsia="en-GB"/>
              </w:rPr>
              <w:t xml:space="preserve">NHS Digital is the secure haven for NHS patient data, a single secure repository where data collected from all branches of the NHS is processed. </w:t>
            </w:r>
            <w:r w:rsidR="003C52CC" w:rsidRPr="003C52CC">
              <w:rPr>
                <w:rFonts w:ascii="Arial" w:hAnsi="Arial" w:cs="Arial"/>
                <w:color w:val="000000"/>
                <w:sz w:val="24"/>
                <w:szCs w:val="24"/>
                <w:lang w:eastAsia="en-GB"/>
              </w:rPr>
              <w:br/>
            </w:r>
            <w:r w:rsidR="003C52CC" w:rsidRPr="003C52CC">
              <w:rPr>
                <w:rFonts w:ascii="Arial" w:hAnsi="Arial" w:cs="Arial"/>
                <w:color w:val="000000"/>
                <w:sz w:val="24"/>
                <w:szCs w:val="24"/>
                <w:lang w:eastAsia="en-GB"/>
              </w:rPr>
              <w:br/>
              <w:t xml:space="preserve">NHS Digital have the power under the Health and Social Care Act 2012 (section 259) to issue a </w:t>
            </w:r>
            <w:hyperlink r:id="rId5" w:history="1">
              <w:r w:rsidR="003C52CC" w:rsidRPr="003C52CC">
                <w:rPr>
                  <w:rStyle w:val="Hyperlink"/>
                  <w:rFonts w:ascii="Arial" w:hAnsi="Arial" w:cs="Arial"/>
                  <w:sz w:val="24"/>
                  <w:szCs w:val="24"/>
                  <w:lang w:eastAsia="en-GB"/>
                </w:rPr>
                <w:t>Data Provision Notice.</w:t>
              </w:r>
            </w:hyperlink>
            <w:r w:rsidR="003C52CC" w:rsidRPr="003C52CC">
              <w:rPr>
                <w:rFonts w:ascii="Arial" w:hAnsi="Arial" w:cs="Arial"/>
                <w:color w:val="000000"/>
                <w:sz w:val="24"/>
                <w:szCs w:val="24"/>
                <w:lang w:eastAsia="en-GB"/>
              </w:rPr>
              <w:t xml:space="preserve"> </w:t>
            </w:r>
            <w:r w:rsidR="003C52CC" w:rsidRPr="003C52CC">
              <w:rPr>
                <w:rFonts w:ascii="Arial" w:hAnsi="Arial" w:cs="Arial"/>
                <w:color w:val="000000"/>
                <w:sz w:val="24"/>
                <w:szCs w:val="24"/>
                <w:lang w:eastAsia="en-GB"/>
              </w:rPr>
              <w:br/>
            </w:r>
            <w:r w:rsidR="003C52CC" w:rsidRPr="003C52CC">
              <w:rPr>
                <w:rFonts w:ascii="Arial" w:hAnsi="Arial" w:cs="Arial"/>
                <w:color w:val="000000"/>
                <w:sz w:val="24"/>
                <w:szCs w:val="24"/>
                <w:lang w:eastAsia="en-GB"/>
              </w:rPr>
              <w:br/>
              <w:t xml:space="preserve">Recently a Data Provision Notice was issued for </w:t>
            </w:r>
            <w:hyperlink r:id="rId6" w:history="1">
              <w:r w:rsidR="003C52CC" w:rsidRPr="003C52CC">
                <w:rPr>
                  <w:rStyle w:val="Hyperlink"/>
                  <w:rFonts w:ascii="Arial" w:hAnsi="Arial" w:cs="Arial"/>
                  <w:sz w:val="24"/>
                  <w:szCs w:val="24"/>
                  <w:lang w:eastAsia="en-GB"/>
                </w:rPr>
                <w:t>Research and Planning</w:t>
              </w:r>
            </w:hyperlink>
            <w:r w:rsidR="003C52CC" w:rsidRPr="003C52CC">
              <w:rPr>
                <w:rFonts w:ascii="Arial" w:hAnsi="Arial" w:cs="Arial"/>
                <w:color w:val="000000"/>
                <w:sz w:val="24"/>
                <w:szCs w:val="24"/>
                <w:lang w:eastAsia="en-GB"/>
              </w:rPr>
              <w:t>. This Data Provision Notice is valid from 1</w:t>
            </w:r>
            <w:r w:rsidR="003C52CC" w:rsidRPr="003C52CC">
              <w:rPr>
                <w:rFonts w:ascii="Arial" w:hAnsi="Arial" w:cs="Arial"/>
                <w:color w:val="000000"/>
                <w:sz w:val="24"/>
                <w:szCs w:val="24"/>
                <w:vertAlign w:val="superscript"/>
                <w:lang w:eastAsia="en-GB"/>
              </w:rPr>
              <w:t>st</w:t>
            </w:r>
            <w:r w:rsidR="003C52CC" w:rsidRPr="003C52CC">
              <w:rPr>
                <w:rFonts w:ascii="Arial" w:hAnsi="Arial" w:cs="Arial"/>
                <w:color w:val="000000"/>
                <w:sz w:val="24"/>
                <w:szCs w:val="24"/>
                <w:lang w:eastAsia="en-GB"/>
              </w:rPr>
              <w:t xml:space="preserve"> September 2021. </w:t>
            </w:r>
            <w:r w:rsidR="003C52CC" w:rsidRPr="003C52CC">
              <w:rPr>
                <w:rFonts w:ascii="Arial" w:hAnsi="Arial" w:cs="Arial"/>
                <w:color w:val="000000"/>
                <w:lang w:eastAsia="en-GB"/>
              </w:rPr>
              <w:br/>
            </w:r>
          </w:p>
        </w:tc>
      </w:tr>
      <w:tr w:rsidR="009A72DC" w:rsidRPr="009A72DC" w14:paraId="0EC8B030" w14:textId="77777777" w:rsidTr="00A01377">
        <w:trPr>
          <w:trHeight w:val="300"/>
        </w:trPr>
        <w:tc>
          <w:tcPr>
            <w:tcW w:w="3227" w:type="dxa"/>
            <w:noWrap/>
          </w:tcPr>
          <w:p w14:paraId="7BB67E06" w14:textId="77777777" w:rsidR="009A72DC" w:rsidRPr="003C52CC" w:rsidRDefault="009A72DC" w:rsidP="009A72DC">
            <w:pPr>
              <w:spacing w:after="0" w:line="240" w:lineRule="auto"/>
              <w:rPr>
                <w:rFonts w:ascii="Arial" w:hAnsi="Arial" w:cs="Arial"/>
                <w:b/>
                <w:color w:val="000000"/>
                <w:sz w:val="24"/>
                <w:szCs w:val="24"/>
                <w:lang w:eastAsia="en-GB"/>
              </w:rPr>
            </w:pPr>
            <w:r w:rsidRPr="003C52CC">
              <w:rPr>
                <w:rFonts w:ascii="Arial" w:hAnsi="Arial" w:cs="Arial"/>
                <w:color w:val="000000"/>
                <w:sz w:val="24"/>
                <w:szCs w:val="24"/>
                <w:lang w:eastAsia="en-GB"/>
              </w:rPr>
              <w:t>1</w:t>
            </w:r>
            <w:r w:rsidRPr="003C52CC">
              <w:rPr>
                <w:rFonts w:ascii="Arial" w:hAnsi="Arial" w:cs="Arial"/>
                <w:b/>
                <w:color w:val="000000"/>
                <w:sz w:val="24"/>
                <w:szCs w:val="24"/>
                <w:lang w:eastAsia="en-GB"/>
              </w:rPr>
              <w:t xml:space="preserve">) Data Controller </w:t>
            </w:r>
            <w:r w:rsidRPr="003C52CC">
              <w:rPr>
                <w:rFonts w:ascii="Arial" w:hAnsi="Arial" w:cs="Arial"/>
                <w:color w:val="000000"/>
                <w:sz w:val="24"/>
                <w:szCs w:val="24"/>
                <w:lang w:eastAsia="en-GB"/>
              </w:rPr>
              <w:t>contact details</w:t>
            </w:r>
          </w:p>
          <w:p w14:paraId="230D9934" w14:textId="77777777" w:rsidR="009A72DC" w:rsidRPr="003C52CC" w:rsidRDefault="009A72DC" w:rsidP="009A72DC">
            <w:pPr>
              <w:spacing w:after="0" w:line="240" w:lineRule="auto"/>
              <w:rPr>
                <w:rFonts w:ascii="Arial" w:hAnsi="Arial" w:cs="Arial"/>
                <w:color w:val="000000"/>
                <w:sz w:val="24"/>
                <w:szCs w:val="24"/>
                <w:lang w:eastAsia="en-GB"/>
              </w:rPr>
            </w:pPr>
          </w:p>
          <w:p w14:paraId="5BBB1E74" w14:textId="77777777" w:rsidR="009A72DC" w:rsidRPr="003C52CC" w:rsidRDefault="009A72DC" w:rsidP="009A72DC">
            <w:pPr>
              <w:spacing w:after="0" w:line="240" w:lineRule="auto"/>
              <w:rPr>
                <w:rFonts w:ascii="Arial" w:hAnsi="Arial" w:cs="Arial"/>
                <w:color w:val="000000"/>
                <w:sz w:val="24"/>
                <w:szCs w:val="24"/>
                <w:lang w:eastAsia="en-GB"/>
              </w:rPr>
            </w:pPr>
          </w:p>
        </w:tc>
        <w:tc>
          <w:tcPr>
            <w:tcW w:w="7371" w:type="dxa"/>
            <w:noWrap/>
          </w:tcPr>
          <w:p w14:paraId="52B07FE9" w14:textId="77777777" w:rsidR="00D43698" w:rsidRDefault="00D43698" w:rsidP="00670DB0">
            <w:pPr>
              <w:spacing w:after="0" w:line="240" w:lineRule="auto"/>
              <w:rPr>
                <w:color w:val="000000"/>
                <w:sz w:val="27"/>
                <w:szCs w:val="27"/>
              </w:rPr>
            </w:pPr>
            <w:r>
              <w:rPr>
                <w:color w:val="000000"/>
                <w:sz w:val="27"/>
                <w:szCs w:val="27"/>
              </w:rPr>
              <w:t>St Albans Medical Centre</w:t>
            </w:r>
          </w:p>
          <w:p w14:paraId="0896730F" w14:textId="0D025C11" w:rsidR="009A72DC" w:rsidRPr="003C52CC" w:rsidRDefault="00D43698" w:rsidP="00670DB0">
            <w:pPr>
              <w:spacing w:after="0" w:line="240" w:lineRule="auto"/>
              <w:rPr>
                <w:rFonts w:ascii="Arial" w:hAnsi="Arial" w:cs="Arial"/>
                <w:lang w:eastAsia="en-GB"/>
              </w:rPr>
            </w:pPr>
            <w:r>
              <w:rPr>
                <w:color w:val="000000"/>
                <w:sz w:val="27"/>
                <w:szCs w:val="27"/>
              </w:rPr>
              <w:t xml:space="preserve"> 212 Richmond Road, Kingston Upon Thames KT2 5HF Tel 0208 546 3136</w:t>
            </w:r>
          </w:p>
        </w:tc>
      </w:tr>
      <w:tr w:rsidR="009A72DC" w:rsidRPr="009A72DC" w14:paraId="55EA6140" w14:textId="77777777" w:rsidTr="00A01377">
        <w:trPr>
          <w:trHeight w:val="300"/>
        </w:trPr>
        <w:tc>
          <w:tcPr>
            <w:tcW w:w="3227" w:type="dxa"/>
            <w:noWrap/>
          </w:tcPr>
          <w:p w14:paraId="441BDB95"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b/>
                <w:color w:val="000000"/>
                <w:sz w:val="24"/>
                <w:szCs w:val="24"/>
                <w:lang w:eastAsia="en-GB"/>
              </w:rPr>
              <w:t xml:space="preserve">2) Data Protection Officer </w:t>
            </w:r>
            <w:r w:rsidRPr="003C52CC">
              <w:rPr>
                <w:rFonts w:ascii="Arial" w:hAnsi="Arial" w:cs="Arial"/>
                <w:color w:val="000000"/>
                <w:sz w:val="24"/>
                <w:szCs w:val="24"/>
                <w:lang w:eastAsia="en-GB"/>
              </w:rPr>
              <w:t>contact details</w:t>
            </w:r>
          </w:p>
          <w:p w14:paraId="7BC3BB2B" w14:textId="77777777" w:rsidR="009A72DC" w:rsidRPr="003C52CC" w:rsidRDefault="009A72DC" w:rsidP="009A72DC">
            <w:pPr>
              <w:spacing w:after="0" w:line="240" w:lineRule="auto"/>
              <w:rPr>
                <w:rFonts w:ascii="Arial" w:hAnsi="Arial" w:cs="Arial"/>
                <w:color w:val="000000"/>
                <w:sz w:val="24"/>
                <w:szCs w:val="24"/>
                <w:lang w:eastAsia="en-GB"/>
              </w:rPr>
            </w:pPr>
          </w:p>
          <w:p w14:paraId="1EF04ADF" w14:textId="77777777" w:rsidR="009A72DC" w:rsidRPr="003C52CC" w:rsidRDefault="009A72DC" w:rsidP="009A72DC">
            <w:pPr>
              <w:spacing w:after="0" w:line="240" w:lineRule="auto"/>
              <w:rPr>
                <w:rFonts w:ascii="Arial" w:hAnsi="Arial" w:cs="Arial"/>
                <w:color w:val="000000"/>
                <w:sz w:val="24"/>
                <w:szCs w:val="24"/>
                <w:lang w:eastAsia="en-GB"/>
              </w:rPr>
            </w:pPr>
          </w:p>
        </w:tc>
        <w:tc>
          <w:tcPr>
            <w:tcW w:w="7371" w:type="dxa"/>
            <w:noWrap/>
          </w:tcPr>
          <w:p w14:paraId="0375165F" w14:textId="4BA879C6" w:rsidR="00BE0D3D" w:rsidRDefault="00C82470" w:rsidP="00BE0D3D">
            <w:pPr>
              <w:spacing w:after="0" w:line="240" w:lineRule="auto"/>
              <w:rPr>
                <w:rFonts w:ascii="Arial" w:hAnsi="Arial" w:cs="Arial"/>
                <w:lang w:eastAsia="en-GB"/>
              </w:rPr>
            </w:pPr>
            <w:r>
              <w:rPr>
                <w:rFonts w:ascii="Arial" w:hAnsi="Arial" w:cs="Arial"/>
                <w:lang w:eastAsia="en-GB"/>
              </w:rPr>
              <w:t>Laura Watson</w:t>
            </w:r>
          </w:p>
          <w:p w14:paraId="677F5118" w14:textId="2B1943F2" w:rsidR="003C52CC" w:rsidRPr="003C52CC" w:rsidRDefault="003C52CC" w:rsidP="00BE0D3D">
            <w:pPr>
              <w:spacing w:after="0" w:line="240" w:lineRule="auto"/>
              <w:rPr>
                <w:rFonts w:ascii="Arial" w:hAnsi="Arial" w:cs="Arial"/>
                <w:lang w:eastAsia="en-GB"/>
              </w:rPr>
            </w:pPr>
            <w:r>
              <w:rPr>
                <w:rFonts w:ascii="Arial" w:hAnsi="Arial" w:cs="Arial"/>
                <w:lang w:eastAsia="en-GB"/>
              </w:rPr>
              <w:t>Data Protection Officer</w:t>
            </w:r>
          </w:p>
          <w:p w14:paraId="3DE7E752" w14:textId="77777777" w:rsidR="00BE0D3D" w:rsidRPr="003C52CC" w:rsidRDefault="00BE0D3D" w:rsidP="00BE0D3D">
            <w:pPr>
              <w:autoSpaceDE w:val="0"/>
              <w:autoSpaceDN w:val="0"/>
              <w:adjustRightInd w:val="0"/>
              <w:spacing w:after="0" w:line="240" w:lineRule="auto"/>
              <w:outlineLvl w:val="0"/>
              <w:rPr>
                <w:rFonts w:ascii="Arial" w:hAnsi="Arial" w:cs="Arial"/>
                <w:lang w:eastAsia="en-GB"/>
              </w:rPr>
            </w:pPr>
            <w:hyperlink r:id="rId7" w:history="1">
              <w:r w:rsidRPr="003C52CC">
                <w:rPr>
                  <w:rStyle w:val="Hyperlink"/>
                  <w:rFonts w:ascii="Arial" w:hAnsi="Arial" w:cs="Arial"/>
                  <w:lang w:eastAsia="en-GB"/>
                </w:rPr>
                <w:t>Dpo.swl@nhs.net</w:t>
              </w:r>
            </w:hyperlink>
            <w:r w:rsidRPr="003C52CC">
              <w:rPr>
                <w:rFonts w:ascii="Arial" w:hAnsi="Arial" w:cs="Arial"/>
                <w:lang w:eastAsia="en-GB"/>
              </w:rPr>
              <w:t xml:space="preserve"> </w:t>
            </w:r>
          </w:p>
          <w:p w14:paraId="04A20019" w14:textId="77777777" w:rsidR="009A72DC" w:rsidRPr="003C52CC" w:rsidRDefault="009A72DC" w:rsidP="00670DB0">
            <w:pPr>
              <w:spacing w:after="0" w:line="240" w:lineRule="auto"/>
              <w:rPr>
                <w:rFonts w:ascii="Arial" w:hAnsi="Arial" w:cs="Arial"/>
                <w:color w:val="339966"/>
                <w:lang w:eastAsia="en-GB"/>
              </w:rPr>
            </w:pPr>
          </w:p>
        </w:tc>
      </w:tr>
      <w:tr w:rsidR="009A72DC" w:rsidRPr="009A72DC" w14:paraId="5341D18E" w14:textId="77777777" w:rsidTr="00A01377">
        <w:trPr>
          <w:trHeight w:val="1308"/>
        </w:trPr>
        <w:tc>
          <w:tcPr>
            <w:tcW w:w="3227" w:type="dxa"/>
            <w:noWrap/>
          </w:tcPr>
          <w:p w14:paraId="1BA1A77F"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3) </w:t>
            </w:r>
            <w:r w:rsidRPr="003C52CC">
              <w:rPr>
                <w:rFonts w:ascii="Arial" w:hAnsi="Arial" w:cs="Arial"/>
                <w:b/>
                <w:color w:val="000000"/>
                <w:sz w:val="24"/>
                <w:szCs w:val="24"/>
                <w:lang w:eastAsia="en-GB"/>
              </w:rPr>
              <w:t>Purpose</w:t>
            </w:r>
            <w:r w:rsidRPr="003C52CC">
              <w:rPr>
                <w:rFonts w:ascii="Arial" w:hAnsi="Arial" w:cs="Arial"/>
                <w:color w:val="000000"/>
                <w:sz w:val="24"/>
                <w:szCs w:val="24"/>
                <w:lang w:eastAsia="en-GB"/>
              </w:rPr>
              <w:t xml:space="preserve"> of the processing</w:t>
            </w:r>
          </w:p>
        </w:tc>
        <w:tc>
          <w:tcPr>
            <w:tcW w:w="7371" w:type="dxa"/>
            <w:noWrap/>
          </w:tcPr>
          <w:p w14:paraId="23A38569" w14:textId="3B6EBD68"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w:t>
            </w:r>
            <w:r w:rsidR="003C52CC" w:rsidRPr="003C52CC">
              <w:rPr>
                <w:rFonts w:ascii="Arial" w:hAnsi="Arial" w:cs="Arial"/>
                <w:color w:val="000000"/>
                <w:sz w:val="24"/>
                <w:szCs w:val="24"/>
                <w:lang w:eastAsia="en-GB"/>
              </w:rPr>
              <w:t>identified</w:t>
            </w:r>
            <w:r w:rsidRPr="003C52CC">
              <w:rPr>
                <w:rFonts w:ascii="Arial" w:hAnsi="Arial" w:cs="Arial"/>
                <w:color w:val="000000"/>
                <w:sz w:val="24"/>
                <w:szCs w:val="24"/>
                <w:lang w:eastAsia="en-GB"/>
              </w:rPr>
              <w:t>.</w:t>
            </w:r>
          </w:p>
        </w:tc>
      </w:tr>
      <w:tr w:rsidR="009A72DC" w:rsidRPr="009A72DC" w14:paraId="053C5E56" w14:textId="77777777" w:rsidTr="00A01377">
        <w:trPr>
          <w:trHeight w:val="300"/>
        </w:trPr>
        <w:tc>
          <w:tcPr>
            <w:tcW w:w="3227" w:type="dxa"/>
            <w:noWrap/>
          </w:tcPr>
          <w:p w14:paraId="1F110835"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4) </w:t>
            </w:r>
            <w:r w:rsidRPr="003C52CC">
              <w:rPr>
                <w:rFonts w:ascii="Arial" w:hAnsi="Arial" w:cs="Arial"/>
                <w:b/>
                <w:color w:val="000000"/>
                <w:sz w:val="24"/>
                <w:szCs w:val="24"/>
                <w:lang w:eastAsia="en-GB"/>
              </w:rPr>
              <w:t>Lawful basis</w:t>
            </w:r>
            <w:r w:rsidRPr="003C52CC">
              <w:rPr>
                <w:rFonts w:ascii="Arial" w:hAnsi="Arial" w:cs="Arial"/>
                <w:color w:val="000000"/>
                <w:sz w:val="24"/>
                <w:szCs w:val="24"/>
                <w:lang w:eastAsia="en-GB"/>
              </w:rPr>
              <w:t xml:space="preserve"> for processing</w:t>
            </w:r>
          </w:p>
        </w:tc>
        <w:tc>
          <w:tcPr>
            <w:tcW w:w="7371" w:type="dxa"/>
            <w:noWrap/>
          </w:tcPr>
          <w:p w14:paraId="6B74A800" w14:textId="5D7587AC" w:rsidR="00CC35D8" w:rsidRPr="003C52CC" w:rsidRDefault="00CC35D8" w:rsidP="00CC35D8">
            <w:pPr>
              <w:rPr>
                <w:rFonts w:ascii="Arial" w:hAnsi="Arial" w:cs="Arial"/>
                <w:color w:val="000000"/>
                <w:sz w:val="24"/>
                <w:szCs w:val="24"/>
                <w:lang w:eastAsia="en-GB"/>
              </w:rPr>
            </w:pPr>
            <w:r w:rsidRPr="003C52CC">
              <w:rPr>
                <w:rFonts w:ascii="Arial" w:hAnsi="Arial" w:cs="Arial"/>
                <w:color w:val="000000"/>
                <w:sz w:val="24"/>
                <w:szCs w:val="24"/>
                <w:lang w:eastAsia="en-GB"/>
              </w:rPr>
              <w:t>The legal basis will be</w:t>
            </w:r>
            <w:r w:rsidR="00E15FE4">
              <w:rPr>
                <w:rFonts w:ascii="Arial" w:hAnsi="Arial" w:cs="Arial"/>
                <w:color w:val="000000"/>
                <w:sz w:val="24"/>
                <w:szCs w:val="24"/>
                <w:lang w:eastAsia="en-GB"/>
              </w:rPr>
              <w:t>:-</w:t>
            </w:r>
            <w:r w:rsidRPr="003C52CC">
              <w:rPr>
                <w:rFonts w:ascii="Arial" w:hAnsi="Arial" w:cs="Arial"/>
                <w:color w:val="000000"/>
                <w:sz w:val="24"/>
                <w:szCs w:val="24"/>
                <w:lang w:eastAsia="en-GB"/>
              </w:rPr>
              <w:t xml:space="preserve"> </w:t>
            </w:r>
          </w:p>
          <w:p w14:paraId="755E0487" w14:textId="02D87C45" w:rsidR="00CC35D8" w:rsidRPr="003C52CC" w:rsidRDefault="00CC35D8" w:rsidP="00CC35D8">
            <w:pPr>
              <w:ind w:left="720"/>
              <w:rPr>
                <w:rFonts w:ascii="Arial" w:hAnsi="Arial" w:cs="Arial"/>
                <w:sz w:val="24"/>
                <w:szCs w:val="24"/>
              </w:rPr>
            </w:pPr>
            <w:r w:rsidRPr="003C52CC">
              <w:rPr>
                <w:rFonts w:ascii="Arial" w:hAnsi="Arial" w:cs="Arial"/>
                <w:color w:val="000000"/>
                <w:sz w:val="24"/>
                <w:szCs w:val="24"/>
                <w:lang w:eastAsia="en-GB"/>
              </w:rPr>
              <w:t>Article 6(1)(c) “</w:t>
            </w:r>
            <w:r w:rsidRPr="003C52CC">
              <w:rPr>
                <w:rFonts w:ascii="Arial" w:hAnsi="Arial" w:cs="Arial"/>
                <w:sz w:val="24"/>
                <w:szCs w:val="24"/>
              </w:rPr>
              <w:t xml:space="preserve">processing is necessary for compliance with a legal obligation to which the controller is subject.” </w:t>
            </w:r>
            <w:r w:rsidR="003C52CC" w:rsidRPr="003C52CC">
              <w:rPr>
                <w:rFonts w:ascii="Arial" w:hAnsi="Arial" w:cs="Arial"/>
                <w:sz w:val="24"/>
                <w:szCs w:val="24"/>
              </w:rPr>
              <w:t xml:space="preserve"> Complying with the Health and Social Care Act 2012. </w:t>
            </w:r>
          </w:p>
          <w:p w14:paraId="32E0AB0D" w14:textId="77777777" w:rsidR="00CC35D8" w:rsidRPr="003C52CC" w:rsidRDefault="00CC35D8" w:rsidP="00CC35D8">
            <w:pPr>
              <w:rPr>
                <w:rFonts w:ascii="Arial" w:hAnsi="Arial" w:cs="Arial"/>
                <w:color w:val="000000"/>
                <w:sz w:val="24"/>
                <w:szCs w:val="24"/>
                <w:lang w:eastAsia="en-GB"/>
              </w:rPr>
            </w:pPr>
            <w:r w:rsidRPr="003C52CC">
              <w:rPr>
                <w:rFonts w:ascii="Arial" w:hAnsi="Arial" w:cs="Arial"/>
                <w:color w:val="000000"/>
                <w:sz w:val="24"/>
                <w:szCs w:val="24"/>
                <w:lang w:eastAsia="en-GB"/>
              </w:rPr>
              <w:t xml:space="preserve">And </w:t>
            </w:r>
          </w:p>
          <w:p w14:paraId="700EDCE0" w14:textId="2459030D" w:rsidR="009A72DC" w:rsidRPr="003C52CC" w:rsidRDefault="00CC35D8" w:rsidP="00CC35D8">
            <w:pPr>
              <w:spacing w:after="0" w:line="240" w:lineRule="auto"/>
              <w:ind w:left="720"/>
              <w:rPr>
                <w:rFonts w:ascii="Arial" w:hAnsi="Arial" w:cs="Arial"/>
                <w:i/>
                <w:color w:val="000000"/>
                <w:sz w:val="24"/>
                <w:szCs w:val="24"/>
                <w:lang w:eastAsia="en-GB"/>
              </w:rPr>
            </w:pPr>
            <w:r w:rsidRPr="003C52CC">
              <w:rPr>
                <w:rFonts w:ascii="Arial" w:hAnsi="Arial" w:cs="Arial"/>
                <w:color w:val="000000"/>
                <w:sz w:val="24"/>
                <w:szCs w:val="24"/>
                <w:lang w:eastAsia="en-GB"/>
              </w:rPr>
              <w:t>Article 9(2)(</w:t>
            </w:r>
            <w:r w:rsidR="003C52CC" w:rsidRPr="003C52CC">
              <w:rPr>
                <w:rFonts w:ascii="Arial" w:hAnsi="Arial" w:cs="Arial"/>
                <w:color w:val="000000"/>
                <w:sz w:val="24"/>
                <w:szCs w:val="24"/>
                <w:lang w:eastAsia="en-GB"/>
              </w:rPr>
              <w:t>g</w:t>
            </w:r>
            <w:r w:rsidRPr="003C52CC">
              <w:rPr>
                <w:rFonts w:ascii="Arial" w:hAnsi="Arial" w:cs="Arial"/>
                <w:color w:val="000000"/>
                <w:sz w:val="24"/>
                <w:szCs w:val="24"/>
                <w:lang w:eastAsia="en-GB"/>
              </w:rPr>
              <w:t>) “</w:t>
            </w:r>
            <w:r w:rsidR="003C52CC" w:rsidRPr="003C52CC">
              <w:rPr>
                <w:rFonts w:ascii="Arial" w:hAnsi="Arial" w:cs="Arial"/>
                <w:color w:val="000000"/>
                <w:sz w:val="24"/>
                <w:szCs w:val="24"/>
                <w:lang w:eastAsia="en-GB"/>
              </w:rPr>
              <w:t>reasons for processing for substantial public interest’</w:t>
            </w:r>
            <w:r w:rsidR="003C52CC" w:rsidRPr="003C52CC">
              <w:rPr>
                <w:rFonts w:ascii="Arial" w:hAnsi="Arial" w:cs="Arial"/>
                <w:i/>
                <w:color w:val="000000"/>
                <w:sz w:val="24"/>
                <w:szCs w:val="24"/>
                <w:lang w:eastAsia="en-GB"/>
              </w:rPr>
              <w:t xml:space="preserve"> </w:t>
            </w:r>
          </w:p>
        </w:tc>
      </w:tr>
      <w:tr w:rsidR="009A72DC" w:rsidRPr="009A72DC" w14:paraId="20B17EDF" w14:textId="77777777" w:rsidTr="00A01377">
        <w:trPr>
          <w:trHeight w:val="300"/>
        </w:trPr>
        <w:tc>
          <w:tcPr>
            <w:tcW w:w="3227" w:type="dxa"/>
            <w:noWrap/>
          </w:tcPr>
          <w:p w14:paraId="77FBBE83"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5) </w:t>
            </w:r>
            <w:r w:rsidRPr="003C52CC">
              <w:rPr>
                <w:rFonts w:ascii="Arial" w:hAnsi="Arial" w:cs="Arial"/>
                <w:b/>
                <w:color w:val="000000"/>
                <w:sz w:val="24"/>
                <w:szCs w:val="24"/>
                <w:lang w:eastAsia="en-GB"/>
              </w:rPr>
              <w:t xml:space="preserve">Recipient or categories of recipients </w:t>
            </w:r>
            <w:r w:rsidRPr="003C52CC">
              <w:rPr>
                <w:rFonts w:ascii="Arial" w:hAnsi="Arial" w:cs="Arial"/>
                <w:color w:val="000000"/>
                <w:sz w:val="24"/>
                <w:szCs w:val="24"/>
                <w:lang w:eastAsia="en-GB"/>
              </w:rPr>
              <w:t>of the shared data</w:t>
            </w:r>
          </w:p>
        </w:tc>
        <w:tc>
          <w:tcPr>
            <w:tcW w:w="7371" w:type="dxa"/>
            <w:noWrap/>
          </w:tcPr>
          <w:p w14:paraId="0FC8AD6A" w14:textId="00B4D7C8"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The data will be shared with NHS Digital according to directions which can be found at </w:t>
            </w:r>
            <w:hyperlink r:id="rId8" w:history="1">
              <w:r w:rsidRPr="003C52CC">
                <w:rPr>
                  <w:rFonts w:ascii="Arial" w:hAnsi="Arial" w:cs="Arial"/>
                  <w:color w:val="0000FF"/>
                  <w:sz w:val="24"/>
                  <w:szCs w:val="24"/>
                  <w:u w:val="single"/>
                  <w:lang w:eastAsia="en-GB"/>
                </w:rPr>
                <w:t>https://digital.nhs.uk/article/8059/NHS-England-Directions-</w:t>
              </w:r>
            </w:hyperlink>
            <w:r w:rsidR="003C52CC">
              <w:rPr>
                <w:rFonts w:ascii="Arial" w:hAnsi="Arial" w:cs="Arial"/>
                <w:color w:val="0000FF"/>
                <w:sz w:val="24"/>
                <w:szCs w:val="24"/>
                <w:u w:val="single"/>
                <w:lang w:eastAsia="en-GB"/>
              </w:rPr>
              <w:br/>
            </w:r>
            <w:r w:rsidR="003C52CC">
              <w:rPr>
                <w:rFonts w:ascii="Arial" w:hAnsi="Arial" w:cs="Arial"/>
                <w:color w:val="0000FF"/>
                <w:sz w:val="24"/>
                <w:szCs w:val="24"/>
                <w:u w:val="single"/>
                <w:lang w:eastAsia="en-GB"/>
              </w:rPr>
              <w:br/>
            </w:r>
            <w:r w:rsidR="003C52CC" w:rsidRPr="003C52CC">
              <w:rPr>
                <w:rFonts w:ascii="Arial" w:hAnsi="Arial" w:cs="Arial"/>
                <w:sz w:val="24"/>
                <w:szCs w:val="24"/>
                <w:lang w:eastAsia="en-GB"/>
              </w:rPr>
              <w:t>Please also see issued Data Provision Notices</w:t>
            </w:r>
            <w:r w:rsidR="00C938A8">
              <w:rPr>
                <w:rFonts w:ascii="Arial" w:hAnsi="Arial" w:cs="Arial"/>
                <w:sz w:val="24"/>
                <w:szCs w:val="24"/>
                <w:lang w:eastAsia="en-GB"/>
              </w:rPr>
              <w:t xml:space="preserve">: </w:t>
            </w:r>
            <w:hyperlink r:id="rId9" w:history="1">
              <w:r w:rsidR="00C938A8" w:rsidRPr="003E20A0">
                <w:rPr>
                  <w:rStyle w:val="Hyperlink"/>
                  <w:rFonts w:ascii="Arial" w:hAnsi="Arial" w:cs="Arial"/>
                  <w:sz w:val="24"/>
                  <w:szCs w:val="24"/>
                  <w:lang w:eastAsia="en-GB"/>
                </w:rPr>
                <w:t>https://digital.nhs.uk/about-nhs-digital/corporate-</w:t>
              </w:r>
              <w:r w:rsidR="00C938A8" w:rsidRPr="003E20A0">
                <w:rPr>
                  <w:rStyle w:val="Hyperlink"/>
                  <w:rFonts w:ascii="Arial" w:hAnsi="Arial" w:cs="Arial"/>
                  <w:sz w:val="24"/>
                  <w:szCs w:val="24"/>
                  <w:lang w:eastAsia="en-GB"/>
                </w:rPr>
                <w:lastRenderedPageBreak/>
                <w:t>information-and-documents/directions-and-data-provision-notices/data-provision-notices-dpns</w:t>
              </w:r>
            </w:hyperlink>
            <w:r w:rsidR="00C938A8">
              <w:rPr>
                <w:rFonts w:ascii="Arial" w:hAnsi="Arial" w:cs="Arial"/>
                <w:sz w:val="24"/>
                <w:szCs w:val="24"/>
                <w:lang w:eastAsia="en-GB"/>
              </w:rPr>
              <w:t xml:space="preserve"> </w:t>
            </w:r>
            <w:r w:rsidR="003C52CC" w:rsidRPr="003C52CC">
              <w:rPr>
                <w:rFonts w:ascii="Arial" w:hAnsi="Arial" w:cs="Arial"/>
                <w:sz w:val="24"/>
                <w:szCs w:val="24"/>
                <w:u w:val="single"/>
                <w:lang w:eastAsia="en-GB"/>
              </w:rPr>
              <w:t xml:space="preserve"> </w:t>
            </w:r>
            <w:r w:rsidR="003C52CC">
              <w:rPr>
                <w:rFonts w:ascii="Arial" w:hAnsi="Arial" w:cs="Arial"/>
                <w:color w:val="0000FF"/>
                <w:sz w:val="24"/>
                <w:szCs w:val="24"/>
                <w:u w:val="single"/>
                <w:lang w:eastAsia="en-GB"/>
              </w:rPr>
              <w:br/>
            </w:r>
          </w:p>
        </w:tc>
      </w:tr>
      <w:tr w:rsidR="009A72DC" w:rsidRPr="009A72DC" w14:paraId="1D3FB183" w14:textId="77777777" w:rsidTr="00A01377">
        <w:trPr>
          <w:trHeight w:val="300"/>
        </w:trPr>
        <w:tc>
          <w:tcPr>
            <w:tcW w:w="3227" w:type="dxa"/>
            <w:noWrap/>
          </w:tcPr>
          <w:p w14:paraId="545CEFCD"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lastRenderedPageBreak/>
              <w:t xml:space="preserve">6) </w:t>
            </w:r>
            <w:r w:rsidRPr="003C52CC">
              <w:rPr>
                <w:rFonts w:ascii="Arial" w:hAnsi="Arial" w:cs="Arial"/>
                <w:b/>
                <w:color w:val="000000"/>
                <w:sz w:val="24"/>
                <w:szCs w:val="24"/>
                <w:lang w:eastAsia="en-GB"/>
              </w:rPr>
              <w:t>Rights to object</w:t>
            </w:r>
            <w:r w:rsidRPr="003C52CC">
              <w:rPr>
                <w:rFonts w:ascii="Arial" w:hAnsi="Arial" w:cs="Arial"/>
                <w:color w:val="000000"/>
                <w:sz w:val="24"/>
                <w:szCs w:val="24"/>
                <w:lang w:eastAsia="en-GB"/>
              </w:rPr>
              <w:t xml:space="preserve"> </w:t>
            </w:r>
          </w:p>
        </w:tc>
        <w:tc>
          <w:tcPr>
            <w:tcW w:w="7371" w:type="dxa"/>
            <w:noWrap/>
          </w:tcPr>
          <w:p w14:paraId="799FC7FA" w14:textId="3A645E67"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You have the right to object to </w:t>
            </w:r>
            <w:r w:rsidR="003C52CC" w:rsidRPr="003C52CC">
              <w:rPr>
                <w:rFonts w:ascii="Arial" w:hAnsi="Arial" w:cs="Arial"/>
                <w:color w:val="000000"/>
                <w:sz w:val="24"/>
                <w:szCs w:val="24"/>
                <w:lang w:eastAsia="en-GB"/>
              </w:rPr>
              <w:t xml:space="preserve">the data being transferred and in order to do this you should complete an </w:t>
            </w:r>
            <w:hyperlink r:id="rId10" w:history="1">
              <w:r w:rsidR="003C52CC" w:rsidRPr="003C52CC">
                <w:rPr>
                  <w:rStyle w:val="Hyperlink"/>
                  <w:rFonts w:ascii="Arial" w:hAnsi="Arial" w:cs="Arial"/>
                  <w:sz w:val="24"/>
                  <w:szCs w:val="24"/>
                  <w:lang w:eastAsia="en-GB"/>
                </w:rPr>
                <w:t>opt out form</w:t>
              </w:r>
            </w:hyperlink>
            <w:r w:rsidR="003C52CC" w:rsidRPr="003C52CC">
              <w:rPr>
                <w:rFonts w:ascii="Arial" w:hAnsi="Arial" w:cs="Arial"/>
                <w:color w:val="000000"/>
                <w:sz w:val="24"/>
                <w:szCs w:val="24"/>
                <w:lang w:eastAsia="en-GB"/>
              </w:rPr>
              <w:t xml:space="preserve"> and send this to the </w:t>
            </w:r>
            <w:r w:rsidR="003C52CC" w:rsidRPr="00964DD5">
              <w:rPr>
                <w:rFonts w:ascii="Arial" w:hAnsi="Arial" w:cs="Arial"/>
                <w:b/>
                <w:bCs/>
                <w:color w:val="000000"/>
                <w:sz w:val="24"/>
                <w:szCs w:val="24"/>
                <w:u w:val="single"/>
                <w:lang w:eastAsia="en-GB"/>
              </w:rPr>
              <w:t>Practice.</w:t>
            </w:r>
            <w:r w:rsidR="003C52CC" w:rsidRPr="003C52CC">
              <w:rPr>
                <w:rFonts w:ascii="Arial" w:hAnsi="Arial" w:cs="Arial"/>
                <w:color w:val="000000"/>
                <w:sz w:val="24"/>
                <w:szCs w:val="24"/>
                <w:lang w:eastAsia="en-GB"/>
              </w:rPr>
              <w:t xml:space="preserve"> </w:t>
            </w:r>
          </w:p>
          <w:p w14:paraId="0C686D8F" w14:textId="42D828BE" w:rsidR="003C52CC" w:rsidRPr="003C52CC" w:rsidRDefault="003C52CC" w:rsidP="009A72DC">
            <w:pPr>
              <w:spacing w:after="0" w:line="240" w:lineRule="auto"/>
              <w:rPr>
                <w:rFonts w:ascii="Arial" w:hAnsi="Arial" w:cs="Arial"/>
                <w:color w:val="000000"/>
                <w:sz w:val="24"/>
                <w:szCs w:val="24"/>
                <w:lang w:eastAsia="en-GB"/>
              </w:rPr>
            </w:pPr>
          </w:p>
        </w:tc>
      </w:tr>
      <w:tr w:rsidR="009A72DC" w:rsidRPr="009A72DC" w14:paraId="6D6EBF99" w14:textId="77777777" w:rsidTr="00A01377">
        <w:trPr>
          <w:trHeight w:val="300"/>
        </w:trPr>
        <w:tc>
          <w:tcPr>
            <w:tcW w:w="3227" w:type="dxa"/>
            <w:noWrap/>
          </w:tcPr>
          <w:p w14:paraId="2F89A8A9"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7) </w:t>
            </w:r>
            <w:r w:rsidRPr="003C52CC">
              <w:rPr>
                <w:rFonts w:ascii="Arial" w:hAnsi="Arial" w:cs="Arial"/>
                <w:b/>
                <w:color w:val="000000"/>
                <w:sz w:val="24"/>
                <w:szCs w:val="24"/>
                <w:lang w:eastAsia="en-GB"/>
              </w:rPr>
              <w:t>Right to access and correct</w:t>
            </w:r>
          </w:p>
        </w:tc>
        <w:tc>
          <w:tcPr>
            <w:tcW w:w="7371" w:type="dxa"/>
            <w:noWrap/>
          </w:tcPr>
          <w:p w14:paraId="4F182C77" w14:textId="77777777"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14:paraId="4E807A82" w14:textId="77777777" w:rsidTr="00A01377">
        <w:trPr>
          <w:trHeight w:val="300"/>
        </w:trPr>
        <w:tc>
          <w:tcPr>
            <w:tcW w:w="3227" w:type="dxa"/>
            <w:noWrap/>
          </w:tcPr>
          <w:p w14:paraId="4CB93FC6"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8</w:t>
            </w:r>
            <w:r w:rsidRPr="003C52CC">
              <w:rPr>
                <w:rFonts w:ascii="Arial" w:hAnsi="Arial" w:cs="Arial"/>
                <w:b/>
                <w:color w:val="000000"/>
                <w:sz w:val="24"/>
                <w:szCs w:val="24"/>
                <w:lang w:eastAsia="en-GB"/>
              </w:rPr>
              <w:t>) Retention period</w:t>
            </w:r>
            <w:r w:rsidRPr="003C52CC">
              <w:rPr>
                <w:rFonts w:ascii="Arial" w:hAnsi="Arial" w:cs="Arial"/>
                <w:color w:val="000000"/>
                <w:sz w:val="24"/>
                <w:szCs w:val="24"/>
                <w:lang w:eastAsia="en-GB"/>
              </w:rPr>
              <w:t xml:space="preserve"> </w:t>
            </w:r>
          </w:p>
        </w:tc>
        <w:tc>
          <w:tcPr>
            <w:tcW w:w="7371" w:type="dxa"/>
            <w:noWrap/>
          </w:tcPr>
          <w:p w14:paraId="79D07E0C" w14:textId="77777777" w:rsidR="009A72DC" w:rsidRPr="003C52CC" w:rsidRDefault="00CC35D8" w:rsidP="00CC35D8">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The data will be retained for active use during the processing and thereafter according to NHS Policies and the law.</w:t>
            </w:r>
          </w:p>
        </w:tc>
      </w:tr>
      <w:tr w:rsidR="009A72DC" w:rsidRPr="009A72DC" w14:paraId="6E0DEC8A" w14:textId="77777777" w:rsidTr="00A01377">
        <w:trPr>
          <w:trHeight w:val="300"/>
        </w:trPr>
        <w:tc>
          <w:tcPr>
            <w:tcW w:w="3227" w:type="dxa"/>
            <w:noWrap/>
          </w:tcPr>
          <w:p w14:paraId="31E8B9A6"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9)  </w:t>
            </w:r>
            <w:r w:rsidRPr="003C52CC">
              <w:rPr>
                <w:rFonts w:ascii="Arial" w:hAnsi="Arial" w:cs="Arial"/>
                <w:b/>
                <w:color w:val="000000"/>
                <w:sz w:val="24"/>
                <w:szCs w:val="24"/>
                <w:lang w:eastAsia="en-GB"/>
              </w:rPr>
              <w:t>Right to Complain</w:t>
            </w:r>
            <w:r w:rsidRPr="003C52CC">
              <w:rPr>
                <w:rFonts w:ascii="Arial" w:hAnsi="Arial" w:cs="Arial"/>
                <w:color w:val="000000"/>
                <w:sz w:val="24"/>
                <w:szCs w:val="24"/>
                <w:lang w:eastAsia="en-GB"/>
              </w:rPr>
              <w:t xml:space="preserve">. </w:t>
            </w:r>
          </w:p>
        </w:tc>
        <w:tc>
          <w:tcPr>
            <w:tcW w:w="7371" w:type="dxa"/>
            <w:noWrap/>
          </w:tcPr>
          <w:p w14:paraId="4826E8C6" w14:textId="77777777" w:rsidR="00BE0D3D" w:rsidRPr="003C52CC" w:rsidRDefault="00BE0D3D" w:rsidP="00BE0D3D">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You have the right to complain to the Information Commissioner’s Office, you can use this link</w:t>
            </w:r>
            <w:r w:rsidRPr="003C52CC">
              <w:rPr>
                <w:rFonts w:ascii="Arial" w:hAnsi="Arial" w:cs="Arial"/>
                <w:sz w:val="24"/>
              </w:rPr>
              <w:t xml:space="preserve"> </w:t>
            </w:r>
          </w:p>
          <w:p w14:paraId="17BCDB1C" w14:textId="77777777" w:rsidR="00BE0D3D" w:rsidRPr="003C52CC" w:rsidRDefault="00BE0D3D" w:rsidP="00BE0D3D">
            <w:pPr>
              <w:spacing w:after="0" w:line="240" w:lineRule="auto"/>
              <w:rPr>
                <w:rFonts w:ascii="Arial" w:hAnsi="Arial" w:cs="Arial"/>
                <w:color w:val="000000"/>
                <w:sz w:val="24"/>
                <w:szCs w:val="24"/>
                <w:lang w:eastAsia="en-GB"/>
              </w:rPr>
            </w:pPr>
            <w:hyperlink r:id="rId11" w:history="1">
              <w:r w:rsidRPr="003C52CC">
                <w:rPr>
                  <w:rStyle w:val="Hyperlink"/>
                  <w:rFonts w:ascii="Arial" w:hAnsi="Arial" w:cs="Arial"/>
                  <w:sz w:val="20"/>
                  <w:szCs w:val="20"/>
                </w:rPr>
                <w:t>https://ico.org.uk/</w:t>
              </w:r>
            </w:hyperlink>
          </w:p>
          <w:p w14:paraId="432E7938" w14:textId="77777777" w:rsidR="00BE0D3D" w:rsidRPr="003C52CC" w:rsidRDefault="00BE0D3D" w:rsidP="00BE0D3D">
            <w:pPr>
              <w:shd w:val="clear" w:color="auto" w:fill="FFFFFF"/>
              <w:spacing w:after="24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or calling their helpline Tel: 01625 545 745 (national rate) </w:t>
            </w:r>
          </w:p>
          <w:p w14:paraId="68ED2E16" w14:textId="77777777" w:rsidR="009A72DC" w:rsidRPr="003C52CC" w:rsidRDefault="00BE0D3D" w:rsidP="00BE0D3D">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There are National Offices for Scotland, Northern Ireland and Wales, (see ICO website)</w:t>
            </w:r>
          </w:p>
        </w:tc>
      </w:tr>
    </w:tbl>
    <w:p w14:paraId="27384F37" w14:textId="77777777" w:rsidR="009A72DC" w:rsidRPr="009A72DC" w:rsidRDefault="009A72DC" w:rsidP="009A72DC"/>
    <w:p w14:paraId="3643A5CE" w14:textId="77777777"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347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AC"/>
    <w:rsid w:val="00250138"/>
    <w:rsid w:val="00315ADC"/>
    <w:rsid w:val="003C52CC"/>
    <w:rsid w:val="00670DB0"/>
    <w:rsid w:val="00856A90"/>
    <w:rsid w:val="00964DD5"/>
    <w:rsid w:val="009A72DC"/>
    <w:rsid w:val="00A15BAC"/>
    <w:rsid w:val="00BE0D3D"/>
    <w:rsid w:val="00BF3821"/>
    <w:rsid w:val="00C82470"/>
    <w:rsid w:val="00C82ABB"/>
    <w:rsid w:val="00C938A8"/>
    <w:rsid w:val="00CC35D8"/>
    <w:rsid w:val="00D43698"/>
    <w:rsid w:val="00E01E28"/>
    <w:rsid w:val="00E15FE4"/>
    <w:rsid w:val="00E2194C"/>
    <w:rsid w:val="00E72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FC5"/>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character" w:customStyle="1" w:styleId="UnresolvedMention1">
    <w:name w:val="Unresolved Mention1"/>
    <w:basedOn w:val="DefaultParagraphFont"/>
    <w:uiPriority w:val="99"/>
    <w:semiHidden/>
    <w:unhideWhenUsed/>
    <w:rsid w:val="003C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5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8059/NHS-England-Direc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swl@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hyperlink" Target="https://ico.org.uk/" TargetMode="External"/><Relationship Id="rId5" Type="http://schemas.openxmlformats.org/officeDocument/2006/relationships/hyperlink" Target="https://digital.nhs.uk/about-nhs-digital/corporate-information-and-documents/directions-and-data-provision-notices/data-provision-notices-dpns" TargetMode="External"/><Relationship Id="rId10" Type="http://schemas.openxmlformats.org/officeDocument/2006/relationships/hyperlink" Target="https://nhs-prod.global.ssl.fastly.net/binaries/content/assets/website-assets/data-and-information/data-collections/general-practice-data-for-planning-and-research/type-1-opt-out-form.docx" TargetMode="External"/><Relationship Id="rId4" Type="http://schemas.openxmlformats.org/officeDocument/2006/relationships/webSettings" Target="webSettings.xml"/><Relationship Id="rId9" Type="http://schemas.openxmlformats.org/officeDocument/2006/relationships/hyperlink" Target="https://digital.nhs.uk/about-nhs-digital/corporate-information-and-documents/directions-and-data-provision-notices/data-provision-notices-dp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BRAY, Elida (ST ALBANS MEDICAL CENTRE)</cp:lastModifiedBy>
  <cp:revision>2</cp:revision>
  <dcterms:created xsi:type="dcterms:W3CDTF">2024-11-05T16:18:00Z</dcterms:created>
  <dcterms:modified xsi:type="dcterms:W3CDTF">2024-11-05T16:18:00Z</dcterms:modified>
</cp:coreProperties>
</file>